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A9A31" w14:textId="77777777" w:rsidR="002E75F1" w:rsidRPr="00445363" w:rsidRDefault="002E75F1" w:rsidP="002E75F1">
      <w:pPr>
        <w:rPr>
          <w:rFonts w:ascii="Source Sans Pro" w:hAnsi="Source Sans Pro"/>
          <w:b/>
          <w:bCs/>
          <w:color w:val="0070C0"/>
          <w:sz w:val="24"/>
          <w:szCs w:val="24"/>
        </w:rPr>
      </w:pPr>
      <w:r w:rsidRPr="00445363">
        <w:rPr>
          <w:rFonts w:ascii="Source Sans Pro" w:hAnsi="Source Sans Pro"/>
          <w:b/>
          <w:bCs/>
          <w:color w:val="0070C0"/>
          <w:sz w:val="24"/>
          <w:szCs w:val="24"/>
        </w:rPr>
        <w:t>British Sign Language Interpreters/Communication Support</w:t>
      </w:r>
    </w:p>
    <w:p w14:paraId="16EA27EA" w14:textId="7B7E4CA5" w:rsidR="002E75F1" w:rsidRPr="00445363" w:rsidRDefault="002E75F1" w:rsidP="002E75F1">
      <w:pPr>
        <w:rPr>
          <w:rFonts w:ascii="Source Sans Pro" w:hAnsi="Source Sans Pro"/>
          <w:sz w:val="24"/>
          <w:szCs w:val="24"/>
        </w:rPr>
      </w:pPr>
      <w:r w:rsidRPr="00445363">
        <w:rPr>
          <w:rFonts w:ascii="Source Sans Pro" w:hAnsi="Source Sans Pro"/>
          <w:sz w:val="24"/>
          <w:szCs w:val="24"/>
        </w:rPr>
        <w:t xml:space="preserve">Hearing Loss Cornwall (HLC) provides British Sign Language (BSL) interpreters and communication support for d/Deaf people, for the </w:t>
      </w:r>
      <w:r w:rsidR="00552194">
        <w:rPr>
          <w:rFonts w:ascii="Source Sans Pro" w:hAnsi="Source Sans Pro"/>
          <w:sz w:val="24"/>
          <w:szCs w:val="24"/>
        </w:rPr>
        <w:t xml:space="preserve">NHS </w:t>
      </w:r>
      <w:r w:rsidRPr="00445363">
        <w:rPr>
          <w:rFonts w:ascii="Source Sans Pro" w:hAnsi="Source Sans Pro"/>
          <w:sz w:val="24"/>
          <w:szCs w:val="24"/>
        </w:rPr>
        <w:t>Trust</w:t>
      </w:r>
      <w:r w:rsidR="00552194">
        <w:rPr>
          <w:rFonts w:ascii="Source Sans Pro" w:hAnsi="Source Sans Pro"/>
          <w:sz w:val="24"/>
          <w:szCs w:val="24"/>
        </w:rPr>
        <w:t>s in Cornwall</w:t>
      </w:r>
      <w:r w:rsidRPr="00445363">
        <w:rPr>
          <w:rFonts w:ascii="Source Sans Pro" w:hAnsi="Source Sans Pro"/>
          <w:sz w:val="24"/>
          <w:szCs w:val="24"/>
        </w:rPr>
        <w:t>.</w:t>
      </w:r>
    </w:p>
    <w:p w14:paraId="3009F4E1" w14:textId="77777777" w:rsidR="002E75F1" w:rsidRPr="00445363" w:rsidRDefault="002E75F1" w:rsidP="002E75F1">
      <w:pPr>
        <w:rPr>
          <w:rFonts w:ascii="Source Sans Pro" w:hAnsi="Source Sans Pro"/>
          <w:sz w:val="24"/>
          <w:szCs w:val="24"/>
        </w:rPr>
      </w:pPr>
      <w:r w:rsidRPr="00445363">
        <w:rPr>
          <w:rFonts w:ascii="Source Sans Pro" w:hAnsi="Source Sans Pro"/>
          <w:sz w:val="24"/>
          <w:szCs w:val="24"/>
        </w:rPr>
        <w:t>Patients who are profoundly deaf may require a BSL interpreter. These patients often prefer to use an interpreter who is familiar to them and they’ll contact their interpreter to arrange assistance for when they need to visit one of our hospitals.</w:t>
      </w:r>
    </w:p>
    <w:p w14:paraId="09043069" w14:textId="77777777" w:rsidR="002E75F1" w:rsidRPr="00445363" w:rsidRDefault="002E75F1" w:rsidP="002E75F1">
      <w:pPr>
        <w:rPr>
          <w:rFonts w:ascii="Source Sans Pro" w:hAnsi="Source Sans Pro"/>
          <w:sz w:val="24"/>
          <w:szCs w:val="24"/>
        </w:rPr>
      </w:pPr>
      <w:r w:rsidRPr="00445363">
        <w:rPr>
          <w:rFonts w:ascii="Source Sans Pro" w:hAnsi="Source Sans Pro"/>
          <w:sz w:val="24"/>
          <w:szCs w:val="24"/>
        </w:rPr>
        <w:t>It’s the interpreter’s responsibility to notify HLC when a patient contacts them to act as their interpreter. HLC will then email rch-tr.interpreters@nhs.net with the interpreter’s booking details for the patient.</w:t>
      </w:r>
    </w:p>
    <w:p w14:paraId="00C1E95D" w14:textId="77777777" w:rsidR="002E75F1" w:rsidRPr="00445363" w:rsidRDefault="002E75F1" w:rsidP="002E75F1">
      <w:pPr>
        <w:rPr>
          <w:rFonts w:ascii="Source Sans Pro" w:hAnsi="Source Sans Pro"/>
          <w:sz w:val="24"/>
          <w:szCs w:val="24"/>
        </w:rPr>
      </w:pPr>
      <w:r w:rsidRPr="00445363">
        <w:rPr>
          <w:rFonts w:ascii="Source Sans Pro" w:hAnsi="Source Sans Pro"/>
          <w:sz w:val="24"/>
          <w:szCs w:val="24"/>
        </w:rPr>
        <w:t xml:space="preserve">The General Office manages this email Monday to Friday and will forward the request to be </w:t>
      </w:r>
      <w:proofErr w:type="spellStart"/>
      <w:r w:rsidRPr="00445363">
        <w:rPr>
          <w:rFonts w:ascii="Source Sans Pro" w:hAnsi="Source Sans Pro"/>
          <w:sz w:val="24"/>
          <w:szCs w:val="24"/>
        </w:rPr>
        <w:t>authorised</w:t>
      </w:r>
      <w:proofErr w:type="spellEnd"/>
      <w:r w:rsidRPr="00445363">
        <w:rPr>
          <w:rFonts w:ascii="Source Sans Pro" w:hAnsi="Source Sans Pro"/>
          <w:sz w:val="24"/>
          <w:szCs w:val="24"/>
        </w:rPr>
        <w:t xml:space="preserve"> by the appropriate manager at the Trust. Once the booking has been </w:t>
      </w:r>
      <w:proofErr w:type="spellStart"/>
      <w:r w:rsidRPr="00445363">
        <w:rPr>
          <w:rFonts w:ascii="Source Sans Pro" w:hAnsi="Source Sans Pro"/>
          <w:sz w:val="24"/>
          <w:szCs w:val="24"/>
        </w:rPr>
        <w:t>authorised</w:t>
      </w:r>
      <w:proofErr w:type="spellEnd"/>
      <w:r w:rsidRPr="00445363">
        <w:rPr>
          <w:rFonts w:ascii="Source Sans Pro" w:hAnsi="Source Sans Pro"/>
          <w:sz w:val="24"/>
          <w:szCs w:val="24"/>
        </w:rPr>
        <w:t>, HLC will send a booking form to the interpreter to confirm their assignment.</w:t>
      </w:r>
    </w:p>
    <w:p w14:paraId="2A22579F" w14:textId="77777777" w:rsidR="002E75F1" w:rsidRPr="00445363" w:rsidRDefault="002E75F1" w:rsidP="002E75F1">
      <w:pPr>
        <w:rPr>
          <w:rFonts w:ascii="Source Sans Pro" w:hAnsi="Source Sans Pro"/>
          <w:sz w:val="24"/>
          <w:szCs w:val="24"/>
        </w:rPr>
      </w:pPr>
      <w:r w:rsidRPr="00445363">
        <w:rPr>
          <w:rFonts w:ascii="Source Sans Pro" w:hAnsi="Source Sans Pro"/>
          <w:sz w:val="24"/>
          <w:szCs w:val="24"/>
        </w:rPr>
        <w:t>This process helps us to identify and manage our resources. We have a duty under the Disability Discrimination Act (DDA) 1995 to provide quality and safe care which must be balanced with our ability to manage our resources effectively.</w:t>
      </w:r>
    </w:p>
    <w:p w14:paraId="02884981" w14:textId="77777777" w:rsidR="002E75F1" w:rsidRPr="00445363" w:rsidRDefault="002E75F1" w:rsidP="002E75F1">
      <w:pPr>
        <w:rPr>
          <w:rFonts w:ascii="Source Sans Pro" w:hAnsi="Source Sans Pro"/>
          <w:sz w:val="24"/>
          <w:szCs w:val="24"/>
        </w:rPr>
      </w:pPr>
      <w:r w:rsidRPr="00445363">
        <w:rPr>
          <w:rFonts w:ascii="Source Sans Pro" w:hAnsi="Source Sans Pro"/>
          <w:sz w:val="24"/>
          <w:szCs w:val="24"/>
        </w:rPr>
        <w:t>There may be occasions when a patient needs to attend one of our hospitals at very short notice, such as an emergency situation. When this happens</w:t>
      </w:r>
      <w:r>
        <w:rPr>
          <w:rFonts w:ascii="Source Sans Pro" w:hAnsi="Source Sans Pro"/>
          <w:sz w:val="24"/>
          <w:szCs w:val="24"/>
        </w:rPr>
        <w:t>,</w:t>
      </w:r>
      <w:r w:rsidRPr="00445363">
        <w:rPr>
          <w:rFonts w:ascii="Source Sans Pro" w:hAnsi="Source Sans Pro"/>
          <w:sz w:val="24"/>
          <w:szCs w:val="24"/>
        </w:rPr>
        <w:t xml:space="preserve"> we will complete the booking process after they have attended.</w:t>
      </w:r>
    </w:p>
    <w:p w14:paraId="41789791" w14:textId="77777777" w:rsidR="002E75F1" w:rsidRPr="00445363" w:rsidRDefault="002E75F1" w:rsidP="002E75F1">
      <w:pPr>
        <w:rPr>
          <w:rFonts w:ascii="Source Sans Pro" w:hAnsi="Source Sans Pro"/>
          <w:b/>
          <w:bCs/>
          <w:color w:val="FF0000"/>
          <w:sz w:val="24"/>
          <w:szCs w:val="24"/>
        </w:rPr>
      </w:pPr>
      <w:r w:rsidRPr="00445363">
        <w:rPr>
          <w:rFonts w:ascii="Source Sans Pro" w:hAnsi="Source Sans Pro"/>
          <w:b/>
          <w:bCs/>
          <w:color w:val="FF0000"/>
          <w:sz w:val="24"/>
          <w:szCs w:val="24"/>
        </w:rPr>
        <w:t>***→Patient’s relatives to provide clinical information. If a patient would like a friend or relative to INTERPRET, on their behalf, then it must be documented in their medical records. The patient must still be offered the choice of a professional BSL INTERPRETER/SPEECH-TO-TEXT COMMUNICATER.</w:t>
      </w:r>
    </w:p>
    <w:p w14:paraId="4A5B72A0" w14:textId="77777777" w:rsidR="002E75F1" w:rsidRPr="00445363" w:rsidRDefault="002E75F1" w:rsidP="002E75F1">
      <w:pPr>
        <w:rPr>
          <w:rFonts w:ascii="Source Sans Pro" w:hAnsi="Source Sans Pro"/>
          <w:b/>
          <w:bCs/>
          <w:sz w:val="24"/>
          <w:szCs w:val="24"/>
        </w:rPr>
      </w:pPr>
      <w:r w:rsidRPr="00445363">
        <w:rPr>
          <w:rFonts w:ascii="Source Sans Pro" w:hAnsi="Source Sans Pro"/>
          <w:b/>
          <w:bCs/>
          <w:sz w:val="24"/>
          <w:szCs w:val="24"/>
        </w:rPr>
        <w:t xml:space="preserve">→Children – </w:t>
      </w:r>
      <w:r w:rsidRPr="00445363">
        <w:rPr>
          <w:rFonts w:ascii="Source Sans Pro" w:hAnsi="Source Sans Pro"/>
          <w:sz w:val="24"/>
          <w:szCs w:val="24"/>
        </w:rPr>
        <w:t>Interpreting in a health care setting is a serious responsibility and shouldn’t rest on a child’s shoulders. Children should only be asked to provide basic information in an emergency.</w:t>
      </w:r>
    </w:p>
    <w:p w14:paraId="31494E3A" w14:textId="77777777" w:rsidR="002E75F1" w:rsidRPr="00445363" w:rsidRDefault="002E75F1" w:rsidP="002E75F1">
      <w:pPr>
        <w:rPr>
          <w:rFonts w:ascii="Source Sans Pro" w:hAnsi="Source Sans Pro"/>
          <w:b/>
          <w:bCs/>
          <w:color w:val="0070C0"/>
          <w:sz w:val="24"/>
          <w:szCs w:val="24"/>
        </w:rPr>
      </w:pPr>
      <w:r w:rsidRPr="00445363">
        <w:rPr>
          <w:rFonts w:ascii="Source Sans Pro" w:hAnsi="Source Sans Pro"/>
          <w:b/>
          <w:bCs/>
          <w:color w:val="0070C0"/>
          <w:sz w:val="24"/>
          <w:szCs w:val="24"/>
        </w:rPr>
        <w:t xml:space="preserve">To request a BSL interpreter or SPEECH-TO-TEXT communication support </w:t>
      </w:r>
    </w:p>
    <w:p w14:paraId="644AC256" w14:textId="77777777" w:rsidR="002E75F1" w:rsidRPr="00445363" w:rsidRDefault="002E75F1" w:rsidP="002E75F1">
      <w:pPr>
        <w:rPr>
          <w:rFonts w:ascii="Source Sans Pro" w:hAnsi="Source Sans Pro"/>
          <w:sz w:val="24"/>
          <w:szCs w:val="24"/>
        </w:rPr>
      </w:pPr>
      <w:r w:rsidRPr="00445363">
        <w:rPr>
          <w:rFonts w:ascii="Source Sans Pro" w:hAnsi="Source Sans Pro"/>
          <w:sz w:val="24"/>
          <w:szCs w:val="24"/>
        </w:rPr>
        <w:t xml:space="preserve">Contact Hearing Loss Cornwall via </w:t>
      </w:r>
      <w:r w:rsidRPr="00445363">
        <w:rPr>
          <w:rFonts w:ascii="Source Sans Pro" w:hAnsi="Source Sans Pro"/>
          <w:b/>
          <w:bCs/>
          <w:sz w:val="24"/>
          <w:szCs w:val="24"/>
        </w:rPr>
        <w:t>hearingloss.cornwall@nhs.net</w:t>
      </w:r>
    </w:p>
    <w:p w14:paraId="230E5115" w14:textId="77777777" w:rsidR="002E75F1" w:rsidRPr="00445363" w:rsidRDefault="002E75F1" w:rsidP="002E75F1">
      <w:pPr>
        <w:rPr>
          <w:rFonts w:ascii="Source Sans Pro" w:hAnsi="Source Sans Pro"/>
          <w:sz w:val="24"/>
          <w:szCs w:val="24"/>
        </w:rPr>
      </w:pPr>
      <w:r w:rsidRPr="00445363">
        <w:rPr>
          <w:rFonts w:ascii="Source Sans Pro" w:hAnsi="Source Sans Pro"/>
          <w:sz w:val="24"/>
          <w:szCs w:val="24"/>
        </w:rPr>
        <w:t>To request a BSL interpreter in an emergency</w:t>
      </w:r>
    </w:p>
    <w:p w14:paraId="03BE846F" w14:textId="0739040D" w:rsidR="003633DF" w:rsidRPr="002E75F1" w:rsidRDefault="002E75F1" w:rsidP="00DB2530">
      <w:pPr>
        <w:rPr>
          <w:rFonts w:ascii="Source Sans Pro" w:hAnsi="Source Sans Pro"/>
          <w:sz w:val="24"/>
          <w:szCs w:val="24"/>
        </w:rPr>
      </w:pPr>
      <w:r w:rsidRPr="00445363">
        <w:rPr>
          <w:rFonts w:ascii="Source Sans Pro" w:hAnsi="Source Sans Pro"/>
          <w:sz w:val="24"/>
          <w:szCs w:val="24"/>
        </w:rPr>
        <w:t xml:space="preserve">Contact Hearing Loss Cornwall on </w:t>
      </w:r>
      <w:r w:rsidRPr="00445363">
        <w:rPr>
          <w:rFonts w:ascii="Source Sans Pro" w:hAnsi="Source Sans Pro"/>
          <w:b/>
          <w:bCs/>
          <w:sz w:val="24"/>
          <w:szCs w:val="24"/>
        </w:rPr>
        <w:t>01209 823103</w:t>
      </w:r>
      <w:r w:rsidRPr="00445363">
        <w:rPr>
          <w:rFonts w:ascii="Source Sans Pro" w:hAnsi="Source Sans Pro"/>
          <w:sz w:val="24"/>
          <w:szCs w:val="24"/>
        </w:rPr>
        <w:t xml:space="preserve"> and the </w:t>
      </w:r>
      <w:proofErr w:type="spellStart"/>
      <w:r w:rsidRPr="00445363">
        <w:rPr>
          <w:rFonts w:ascii="Source Sans Pro" w:hAnsi="Source Sans Pro"/>
          <w:sz w:val="24"/>
          <w:szCs w:val="24"/>
        </w:rPr>
        <w:t>Kernow</w:t>
      </w:r>
      <w:proofErr w:type="spellEnd"/>
      <w:r w:rsidRPr="00445363">
        <w:rPr>
          <w:rFonts w:ascii="Source Sans Pro" w:hAnsi="Source Sans Pro"/>
          <w:sz w:val="24"/>
          <w:szCs w:val="24"/>
        </w:rPr>
        <w:t xml:space="preserve"> Message Handling Service will contact an interpreter.</w:t>
      </w:r>
    </w:p>
    <w:sectPr w:rsidR="003633DF" w:rsidRPr="002E75F1" w:rsidSect="00F2244B">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440" w:left="1440" w:header="45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25341" w14:textId="77777777" w:rsidR="00886F7E" w:rsidRDefault="00886F7E">
      <w:r>
        <w:separator/>
      </w:r>
    </w:p>
    <w:p w14:paraId="5550A6C6" w14:textId="77777777" w:rsidR="00886F7E" w:rsidRDefault="00886F7E"/>
    <w:p w14:paraId="121AE2AF" w14:textId="77777777" w:rsidR="00886F7E" w:rsidRDefault="00886F7E"/>
  </w:endnote>
  <w:endnote w:type="continuationSeparator" w:id="0">
    <w:p w14:paraId="6CF493CA" w14:textId="77777777" w:rsidR="00886F7E" w:rsidRDefault="00886F7E">
      <w:r>
        <w:continuationSeparator/>
      </w:r>
    </w:p>
    <w:p w14:paraId="7DD69ECB" w14:textId="77777777" w:rsidR="00886F7E" w:rsidRDefault="00886F7E"/>
    <w:p w14:paraId="2D96E009" w14:textId="77777777" w:rsidR="00886F7E" w:rsidRDefault="00886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0F01" w14:textId="77777777" w:rsidR="005025EF" w:rsidRDefault="005025EF">
    <w:pPr>
      <w:pStyle w:val="Footer"/>
    </w:pPr>
  </w:p>
  <w:p w14:paraId="1E338350" w14:textId="77777777" w:rsidR="008B3B31" w:rsidRDefault="008B3B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5332" w14:textId="77777777" w:rsidR="003D5807" w:rsidRDefault="004B2E98">
    <w:pPr>
      <w:pStyle w:val="Footer"/>
    </w:pPr>
    <w:r>
      <w:t xml:space="preserve">Page </w:t>
    </w:r>
    <w:r>
      <w:fldChar w:fldCharType="begin"/>
    </w:r>
    <w:r>
      <w:instrText xml:space="preserve"> PAGE   \* MERGEFORMAT </w:instrText>
    </w:r>
    <w:r>
      <w:fldChar w:fldCharType="separate"/>
    </w:r>
    <w:r w:rsidR="00AC2EF9">
      <w:rPr>
        <w:noProof/>
      </w:rPr>
      <w:t>2</w:t>
    </w:r>
    <w:r>
      <w:rPr>
        <w:noProof/>
      </w:rPr>
      <w:fldChar w:fldCharType="end"/>
    </w:r>
  </w:p>
  <w:p w14:paraId="48227736" w14:textId="77777777" w:rsidR="00A97BA0" w:rsidRDefault="00A97B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E95F" w14:textId="72B2FB52" w:rsidR="007840B3" w:rsidRPr="001B4783" w:rsidRDefault="00886F7E" w:rsidP="00EE0E36">
    <w:pPr>
      <w:pStyle w:val="Style1"/>
      <w:rPr>
        <w:rFonts w:ascii="Calibri" w:hAnsi="Calibri" w:cs="Calibri"/>
        <w:color w:val="262626" w:themeColor="text1" w:themeTint="D9"/>
        <w:sz w:val="24"/>
        <w:szCs w:val="24"/>
      </w:rPr>
    </w:pPr>
    <w:hyperlink r:id="rId1" w:history="1">
      <w:r w:rsidR="0010224D" w:rsidRPr="001B4783">
        <w:rPr>
          <w:rStyle w:val="Hyperlink"/>
          <w:rFonts w:ascii="Calibri" w:hAnsi="Calibri" w:cs="Calibri"/>
          <w:color w:val="262626" w:themeColor="text1" w:themeTint="D9"/>
          <w:sz w:val="24"/>
          <w:szCs w:val="24"/>
          <w:u w:val="none"/>
        </w:rPr>
        <w:t>info@hearinglosscornwall.org</w:t>
      </w:r>
    </w:hyperlink>
    <w:r w:rsidR="0010224D" w:rsidRPr="001B4783">
      <w:rPr>
        <w:rFonts w:ascii="Calibri" w:hAnsi="Calibri" w:cs="Calibri"/>
        <w:color w:val="262626" w:themeColor="text1" w:themeTint="D9"/>
        <w:sz w:val="24"/>
        <w:szCs w:val="24"/>
      </w:rPr>
      <w:t xml:space="preserve">   </w:t>
    </w:r>
    <w:hyperlink r:id="rId2" w:history="1">
      <w:r w:rsidR="0010224D" w:rsidRPr="001B4783">
        <w:rPr>
          <w:rStyle w:val="Hyperlink"/>
          <w:rFonts w:ascii="Calibri" w:hAnsi="Calibri" w:cs="Calibri"/>
          <w:color w:val="262626" w:themeColor="text1" w:themeTint="D9"/>
          <w:sz w:val="24"/>
          <w:szCs w:val="24"/>
          <w:u w:val="none"/>
        </w:rPr>
        <w:t>www.hearinglosscornwall.org</w:t>
      </w:r>
    </w:hyperlink>
    <w:r w:rsidR="007840B3" w:rsidRPr="001B4783">
      <w:rPr>
        <w:rFonts w:ascii="Calibri" w:hAnsi="Calibri" w:cs="Calibri"/>
        <w:color w:val="262626" w:themeColor="text1" w:themeTint="D9"/>
        <w:sz w:val="24"/>
        <w:szCs w:val="24"/>
      </w:rPr>
      <w:t xml:space="preserve">  charity no. 21</w:t>
    </w:r>
    <w:r w:rsidR="00C17252" w:rsidRPr="001B4783">
      <w:rPr>
        <w:rFonts w:ascii="Calibri" w:hAnsi="Calibri" w:cs="Calibri"/>
        <w:color w:val="262626" w:themeColor="text1" w:themeTint="D9"/>
        <w:sz w:val="24"/>
        <w:szCs w:val="24"/>
      </w:rPr>
      <w:t>8</w:t>
    </w:r>
    <w:r w:rsidR="007840B3" w:rsidRPr="001B4783">
      <w:rPr>
        <w:rFonts w:ascii="Calibri" w:hAnsi="Calibri" w:cs="Calibri"/>
        <w:color w:val="262626" w:themeColor="text1" w:themeTint="D9"/>
        <w:sz w:val="24"/>
        <w:szCs w:val="24"/>
      </w:rPr>
      <w:t>341</w:t>
    </w:r>
    <w:r w:rsidR="0010224D" w:rsidRPr="001B4783">
      <w:rPr>
        <w:rFonts w:ascii="Calibri" w:hAnsi="Calibri" w:cs="Calibri"/>
        <w:color w:val="262626" w:themeColor="text1" w:themeTint="D9"/>
        <w:sz w:val="24"/>
        <w:szCs w:val="24"/>
      </w:rPr>
      <w:br/>
    </w:r>
    <w:r w:rsidR="007840B3" w:rsidRPr="001B4783">
      <w:rPr>
        <w:rFonts w:ascii="Calibri" w:hAnsi="Calibri" w:cs="Calibri"/>
        <w:color w:val="262626" w:themeColor="text1" w:themeTint="D9"/>
        <w:sz w:val="24"/>
        <w:szCs w:val="24"/>
      </w:rPr>
      <w:t xml:space="preserve">In support of </w:t>
    </w:r>
    <w:r w:rsidR="00C17252" w:rsidRPr="001B4783">
      <w:rPr>
        <w:rFonts w:ascii="Calibri" w:hAnsi="Calibri" w:cs="Calibri"/>
        <w:color w:val="262626" w:themeColor="text1" w:themeTint="D9"/>
        <w:sz w:val="24"/>
        <w:szCs w:val="24"/>
      </w:rPr>
      <w:t>the Deaf and people</w:t>
    </w:r>
    <w:r w:rsidR="007840B3" w:rsidRPr="001B4783">
      <w:rPr>
        <w:rFonts w:ascii="Calibri" w:hAnsi="Calibri" w:cs="Calibri"/>
        <w:color w:val="262626" w:themeColor="text1" w:themeTint="D9"/>
        <w:sz w:val="24"/>
        <w:szCs w:val="24"/>
      </w:rPr>
      <w:t xml:space="preserve"> </w:t>
    </w:r>
    <w:r w:rsidR="00EA0DC7">
      <w:rPr>
        <w:rFonts w:ascii="Calibri" w:hAnsi="Calibri" w:cs="Calibri"/>
        <w:color w:val="262626" w:themeColor="text1" w:themeTint="D9"/>
        <w:sz w:val="24"/>
        <w:szCs w:val="24"/>
      </w:rPr>
      <w:t xml:space="preserve">living with hearing loss </w:t>
    </w:r>
    <w:r w:rsidR="007840B3" w:rsidRPr="001B4783">
      <w:rPr>
        <w:rFonts w:ascii="Calibri" w:hAnsi="Calibri" w:cs="Calibri"/>
        <w:color w:val="262626" w:themeColor="text1" w:themeTint="D9"/>
        <w:sz w:val="24"/>
        <w:szCs w:val="24"/>
      </w:rPr>
      <w:t>in Cornwall and the Isles of Scilly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E4449" w14:textId="77777777" w:rsidR="00886F7E" w:rsidRDefault="00886F7E">
      <w:r>
        <w:separator/>
      </w:r>
    </w:p>
    <w:p w14:paraId="737E9296" w14:textId="77777777" w:rsidR="00886F7E" w:rsidRDefault="00886F7E"/>
    <w:p w14:paraId="59CA7E40" w14:textId="77777777" w:rsidR="00886F7E" w:rsidRDefault="00886F7E"/>
  </w:footnote>
  <w:footnote w:type="continuationSeparator" w:id="0">
    <w:p w14:paraId="48F773E8" w14:textId="77777777" w:rsidR="00886F7E" w:rsidRDefault="00886F7E">
      <w:r>
        <w:continuationSeparator/>
      </w:r>
    </w:p>
    <w:p w14:paraId="58265B87" w14:textId="77777777" w:rsidR="00886F7E" w:rsidRDefault="00886F7E"/>
    <w:p w14:paraId="5292387D" w14:textId="77777777" w:rsidR="00886F7E" w:rsidRDefault="00886F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025D" w14:textId="77777777" w:rsidR="005025EF" w:rsidRDefault="005025EF">
    <w:pPr>
      <w:pStyle w:val="Header"/>
    </w:pPr>
  </w:p>
  <w:p w14:paraId="58175564" w14:textId="77777777" w:rsidR="008B3B31" w:rsidRDefault="008B3B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CEF5" w14:textId="77777777" w:rsidR="005025EF" w:rsidRDefault="005025EF">
    <w:pPr>
      <w:pStyle w:val="Header"/>
    </w:pPr>
  </w:p>
  <w:p w14:paraId="776A809D" w14:textId="77777777" w:rsidR="008B3B31" w:rsidRDefault="008B3B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E99C" w14:textId="0F60EEC0" w:rsidR="00D019C7" w:rsidRPr="00D019C7" w:rsidRDefault="00EA0DC7" w:rsidP="00D019C7">
    <w:pPr>
      <w:rPr>
        <w:sz w:val="24"/>
        <w:szCs w:val="24"/>
      </w:rPr>
    </w:pPr>
    <w:r>
      <w:rPr>
        <w:noProof/>
        <w:lang w:val="en-GB" w:eastAsia="en-GB"/>
      </w:rPr>
      <mc:AlternateContent>
        <mc:Choice Requires="wps">
          <w:drawing>
            <wp:anchor distT="0" distB="0" distL="114300" distR="114300" simplePos="0" relativeHeight="251659264" behindDoc="0" locked="0" layoutInCell="0" allowOverlap="1" wp14:anchorId="38A85BA0" wp14:editId="2AF6CE34">
              <wp:simplePos x="0" y="0"/>
              <wp:positionH relativeFrom="leftMargin">
                <wp:posOffset>-762001</wp:posOffset>
              </wp:positionH>
              <wp:positionV relativeFrom="topMargin">
                <wp:posOffset>628650</wp:posOffset>
              </wp:positionV>
              <wp:extent cx="1704975" cy="209550"/>
              <wp:effectExtent l="0" t="0" r="9525" b="0"/>
              <wp:wrapNone/>
              <wp:docPr id="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09550"/>
                      </a:xfrm>
                      <a:prstGeom prst="rect">
                        <a:avLst/>
                      </a:prstGeom>
                      <a:solidFill>
                        <a:srgbClr val="059DCD"/>
                      </a:solidFill>
                      <a:ln>
                        <a:noFill/>
                      </a:ln>
                    </wps:spPr>
                    <wps:txbx>
                      <w:txbxContent>
                        <w:p w14:paraId="1C626279" w14:textId="77777777" w:rsidR="005025EF" w:rsidRPr="005025EF" w:rsidRDefault="005025EF">
                          <w:pPr>
                            <w:spacing w:after="0" w:line="240" w:lineRule="auto"/>
                            <w:rPr>
                              <w:color w:val="00B0F0"/>
                            </w:rPr>
                          </w:pPr>
                          <w:r w:rsidRPr="005025EF">
                            <w:fldChar w:fldCharType="begin"/>
                          </w:r>
                          <w:r>
                            <w:instrText xml:space="preserve"> PAGE   \* MERGEFORMAT </w:instrText>
                          </w:r>
                          <w:r w:rsidRPr="005025EF">
                            <w:fldChar w:fldCharType="separate"/>
                          </w:r>
                          <w:r w:rsidR="00AC2EF9" w:rsidRPr="00AC2EF9">
                            <w:rPr>
                              <w:noProof/>
                              <w:color w:val="FFFFFF"/>
                            </w:rPr>
                            <w:t>1</w:t>
                          </w:r>
                          <w:r w:rsidRPr="005025EF">
                            <w:rPr>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38A85BA0" id="_x0000_t202" coordsize="21600,21600" o:spt="202" path="m,l,21600r21600,l21600,xe">
              <v:stroke joinstyle="miter"/>
              <v:path gradientshapeok="t" o:connecttype="rect"/>
            </v:shapetype>
            <v:shape id="Text Box 221" o:spid="_x0000_s1026" type="#_x0000_t202" style="position:absolute;margin-left:-60pt;margin-top:49.5pt;width:134.25pt;height:16.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" o:allowincell="f" fillcolor="#059dcd" stroked="f">
              <v:textbox inset=",0,,0">
                <w:txbxContent>
                  <w:p w14:paraId="1C626279" w14:textId="77777777" w:rsidR="005025EF" w:rsidRPr="005025EF" w:rsidRDefault="005025EF">
                    <w:pPr>
                      <w:spacing w:after="0" w:line="240" w:lineRule="auto"/>
                      <w:rPr>
                        <w:color w:val="00B0F0"/>
                      </w:rPr>
                    </w:pPr>
                    <w:r w:rsidRPr="005025EF">
                      <w:fldChar w:fldCharType="begin"/>
                    </w:r>
                    <w:r>
                      <w:instrText xml:space="preserve"> PAGE   \* MERGEFORMAT </w:instrText>
                    </w:r>
                    <w:r w:rsidRPr="005025EF">
                      <w:fldChar w:fldCharType="separate"/>
                    </w:r>
                    <w:r w:rsidR="00AC2EF9" w:rsidRPr="00AC2EF9">
                      <w:rPr>
                        <w:noProof/>
                        <w:color w:val="FFFFFF"/>
                      </w:rPr>
                      <w:t>1</w:t>
                    </w:r>
                    <w:r w:rsidRPr="005025EF">
                      <w:rPr>
                        <w:noProof/>
                        <w:color w:val="FFFFFF"/>
                      </w:rPr>
                      <w:fldChar w:fldCharType="end"/>
                    </w:r>
                  </w:p>
                </w:txbxContent>
              </v:textbox>
              <w10:wrap anchorx="margin" anchory="margin"/>
            </v:shape>
          </w:pict>
        </mc:Fallback>
      </mc:AlternateContent>
    </w:r>
    <w:r>
      <w:rPr>
        <w:noProof/>
        <w:lang w:val="en-GB" w:eastAsia="en-GB"/>
      </w:rPr>
      <w:drawing>
        <wp:inline distT="0" distB="0" distL="0" distR="0" wp14:anchorId="5AFEB9BD" wp14:editId="4360CA08">
          <wp:extent cx="6267450" cy="1048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267450" cy="1048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29380D3C"/>
    <w:multiLevelType w:val="hybridMultilevel"/>
    <w:tmpl w:val="D0668A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D51AEE"/>
    <w:multiLevelType w:val="multilevel"/>
    <w:tmpl w:val="9B605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39282D"/>
    <w:multiLevelType w:val="multilevel"/>
    <w:tmpl w:val="BA2E11D4"/>
    <w:lvl w:ilvl="0">
      <w:start w:val="1"/>
      <w:numFmt w:val="bullet"/>
      <w:pStyle w:val="b2bulletdraft"/>
      <w:lvlText w:val=""/>
      <w:lvlJc w:val="left"/>
      <w:pPr>
        <w:tabs>
          <w:tab w:val="num" w:pos="360"/>
        </w:tabs>
        <w:ind w:left="360" w:hanging="360"/>
      </w:pPr>
      <w:rPr>
        <w:rFonts w:ascii="Symbol" w:hAnsi="Symbol" w:hint="default"/>
      </w:rPr>
    </w:lvl>
    <w:lvl w:ilvl="1">
      <w:start w:val="1"/>
      <w:numFmt w:val="bullet"/>
      <w:pStyle w:val="b3SubBulletdraf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4" w15:restartNumberingAfterBreak="0">
    <w:nsid w:val="683874F0"/>
    <w:multiLevelType w:val="hybridMultilevel"/>
    <w:tmpl w:val="D98C54F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3C337A"/>
    <w:multiLevelType w:val="hybridMultilevel"/>
    <w:tmpl w:val="FA264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A526AC"/>
    <w:multiLevelType w:val="hybridMultilevel"/>
    <w:tmpl w:val="BF025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0266994">
    <w:abstractNumId w:val="0"/>
  </w:num>
  <w:num w:numId="2" w16cid:durableId="793331892">
    <w:abstractNumId w:val="0"/>
    <w:lvlOverride w:ilvl="0">
      <w:startOverride w:val="1"/>
    </w:lvlOverride>
  </w:num>
  <w:num w:numId="3" w16cid:durableId="449907342">
    <w:abstractNumId w:val="0"/>
    <w:lvlOverride w:ilvl="0">
      <w:startOverride w:val="1"/>
    </w:lvlOverride>
  </w:num>
  <w:num w:numId="4" w16cid:durableId="45112354">
    <w:abstractNumId w:val="0"/>
    <w:lvlOverride w:ilvl="0">
      <w:startOverride w:val="1"/>
    </w:lvlOverride>
  </w:num>
  <w:num w:numId="5" w16cid:durableId="1905410048">
    <w:abstractNumId w:val="3"/>
  </w:num>
  <w:num w:numId="6" w16cid:durableId="1870753011">
    <w:abstractNumId w:val="4"/>
  </w:num>
  <w:num w:numId="7" w16cid:durableId="579632790">
    <w:abstractNumId w:val="5"/>
  </w:num>
  <w:num w:numId="8" w16cid:durableId="1476600475">
    <w:abstractNumId w:val="6"/>
  </w:num>
  <w:num w:numId="9" w16cid:durableId="197859596">
    <w:abstractNumId w:val="1"/>
  </w:num>
  <w:num w:numId="10" w16cid:durableId="1731727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613"/>
    <w:rsid w:val="000100E5"/>
    <w:rsid w:val="00072A0B"/>
    <w:rsid w:val="000B16DD"/>
    <w:rsid w:val="000C32CD"/>
    <w:rsid w:val="000D26F9"/>
    <w:rsid w:val="000E3704"/>
    <w:rsid w:val="000E569A"/>
    <w:rsid w:val="000F5337"/>
    <w:rsid w:val="0010224D"/>
    <w:rsid w:val="0011249D"/>
    <w:rsid w:val="00153F4D"/>
    <w:rsid w:val="00174F90"/>
    <w:rsid w:val="00194D4B"/>
    <w:rsid w:val="0019624B"/>
    <w:rsid w:val="001A7DFC"/>
    <w:rsid w:val="001B454A"/>
    <w:rsid w:val="001B4783"/>
    <w:rsid w:val="001C4662"/>
    <w:rsid w:val="001C72B0"/>
    <w:rsid w:val="001E0320"/>
    <w:rsid w:val="00204C82"/>
    <w:rsid w:val="00242AFA"/>
    <w:rsid w:val="00254E23"/>
    <w:rsid w:val="002777C6"/>
    <w:rsid w:val="0029619E"/>
    <w:rsid w:val="002A3A50"/>
    <w:rsid w:val="002B3988"/>
    <w:rsid w:val="002B3F2E"/>
    <w:rsid w:val="002B6B53"/>
    <w:rsid w:val="002C7450"/>
    <w:rsid w:val="002E3969"/>
    <w:rsid w:val="002E47C5"/>
    <w:rsid w:val="002E4B14"/>
    <w:rsid w:val="002E75F1"/>
    <w:rsid w:val="002F0F8A"/>
    <w:rsid w:val="00305E82"/>
    <w:rsid w:val="00314D84"/>
    <w:rsid w:val="00353DFB"/>
    <w:rsid w:val="003633DF"/>
    <w:rsid w:val="003920EA"/>
    <w:rsid w:val="003D1539"/>
    <w:rsid w:val="003D5807"/>
    <w:rsid w:val="003D5E1E"/>
    <w:rsid w:val="003E7035"/>
    <w:rsid w:val="003F2260"/>
    <w:rsid w:val="003F4E6B"/>
    <w:rsid w:val="00413012"/>
    <w:rsid w:val="00427081"/>
    <w:rsid w:val="00435717"/>
    <w:rsid w:val="004419C8"/>
    <w:rsid w:val="00464B41"/>
    <w:rsid w:val="004B2E98"/>
    <w:rsid w:val="004D13FB"/>
    <w:rsid w:val="005025EF"/>
    <w:rsid w:val="00522770"/>
    <w:rsid w:val="00546769"/>
    <w:rsid w:val="00552194"/>
    <w:rsid w:val="0056446E"/>
    <w:rsid w:val="005733AE"/>
    <w:rsid w:val="005E035C"/>
    <w:rsid w:val="00637EA5"/>
    <w:rsid w:val="00661613"/>
    <w:rsid w:val="006D40BF"/>
    <w:rsid w:val="00703811"/>
    <w:rsid w:val="007119FE"/>
    <w:rsid w:val="007147CA"/>
    <w:rsid w:val="007262BE"/>
    <w:rsid w:val="007622D9"/>
    <w:rsid w:val="007840B3"/>
    <w:rsid w:val="007D3E73"/>
    <w:rsid w:val="007E3BEC"/>
    <w:rsid w:val="008062C6"/>
    <w:rsid w:val="00811DDB"/>
    <w:rsid w:val="008654E5"/>
    <w:rsid w:val="00886F7E"/>
    <w:rsid w:val="008B3B31"/>
    <w:rsid w:val="008E02A2"/>
    <w:rsid w:val="008E72BD"/>
    <w:rsid w:val="0090079C"/>
    <w:rsid w:val="009432FB"/>
    <w:rsid w:val="00963501"/>
    <w:rsid w:val="009A3519"/>
    <w:rsid w:val="009D4A4A"/>
    <w:rsid w:val="009E1C3B"/>
    <w:rsid w:val="00A0391E"/>
    <w:rsid w:val="00A400C2"/>
    <w:rsid w:val="00A97BA0"/>
    <w:rsid w:val="00AA4836"/>
    <w:rsid w:val="00AC2EF9"/>
    <w:rsid w:val="00AD6112"/>
    <w:rsid w:val="00AE117D"/>
    <w:rsid w:val="00AE61BA"/>
    <w:rsid w:val="00B16CCE"/>
    <w:rsid w:val="00B26652"/>
    <w:rsid w:val="00B27ACB"/>
    <w:rsid w:val="00B318F7"/>
    <w:rsid w:val="00B63C84"/>
    <w:rsid w:val="00B65186"/>
    <w:rsid w:val="00B86139"/>
    <w:rsid w:val="00B91A9F"/>
    <w:rsid w:val="00B96895"/>
    <w:rsid w:val="00BB1A82"/>
    <w:rsid w:val="00BB69D2"/>
    <w:rsid w:val="00BD76DE"/>
    <w:rsid w:val="00BF5AAC"/>
    <w:rsid w:val="00BF5DF2"/>
    <w:rsid w:val="00BF6A8A"/>
    <w:rsid w:val="00C022DE"/>
    <w:rsid w:val="00C05E38"/>
    <w:rsid w:val="00C15A55"/>
    <w:rsid w:val="00C17252"/>
    <w:rsid w:val="00C46473"/>
    <w:rsid w:val="00C5455B"/>
    <w:rsid w:val="00C81E6C"/>
    <w:rsid w:val="00C8781F"/>
    <w:rsid w:val="00CA362B"/>
    <w:rsid w:val="00CC001C"/>
    <w:rsid w:val="00CC0505"/>
    <w:rsid w:val="00CC5059"/>
    <w:rsid w:val="00CF3907"/>
    <w:rsid w:val="00D019C7"/>
    <w:rsid w:val="00D02C43"/>
    <w:rsid w:val="00D031BB"/>
    <w:rsid w:val="00D87C38"/>
    <w:rsid w:val="00DB2530"/>
    <w:rsid w:val="00DC6B79"/>
    <w:rsid w:val="00DF5F75"/>
    <w:rsid w:val="00E1068A"/>
    <w:rsid w:val="00E14D47"/>
    <w:rsid w:val="00E15449"/>
    <w:rsid w:val="00E26055"/>
    <w:rsid w:val="00E30306"/>
    <w:rsid w:val="00E32CA0"/>
    <w:rsid w:val="00E41431"/>
    <w:rsid w:val="00E4795E"/>
    <w:rsid w:val="00E619D9"/>
    <w:rsid w:val="00E9745B"/>
    <w:rsid w:val="00EA0DC7"/>
    <w:rsid w:val="00EA7648"/>
    <w:rsid w:val="00EB1C72"/>
    <w:rsid w:val="00EE0E36"/>
    <w:rsid w:val="00EE3421"/>
    <w:rsid w:val="00EF6CBE"/>
    <w:rsid w:val="00F14739"/>
    <w:rsid w:val="00F2244B"/>
    <w:rsid w:val="00F73BD5"/>
    <w:rsid w:val="00F76CB2"/>
    <w:rsid w:val="00F845E1"/>
    <w:rsid w:val="00F93866"/>
    <w:rsid w:val="00FA0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29A51"/>
  <w15:chartTrackingRefBased/>
  <w15:docId w15:val="{64137827-1C1C-480E-B2EF-919B3E99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035"/>
  </w:style>
  <w:style w:type="paragraph" w:styleId="Heading1">
    <w:name w:val="heading 1"/>
    <w:basedOn w:val="Normal"/>
    <w:next w:val="Normal"/>
    <w:link w:val="Heading1Char"/>
    <w:uiPriority w:val="9"/>
    <w:qFormat/>
    <w:rsid w:val="003E703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3E703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E703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E703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3E703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E703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E703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E703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E703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703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E7035"/>
    <w:rPr>
      <w:rFonts w:asciiTheme="majorHAnsi" w:eastAsiaTheme="majorEastAsia" w:hAnsiTheme="majorHAnsi" w:cstheme="majorBidi"/>
      <w:caps/>
      <w:color w:val="44546A" w:themeColor="text2"/>
      <w:spacing w:val="-15"/>
      <w:sz w:val="72"/>
      <w:szCs w:val="72"/>
    </w:rPr>
  </w:style>
  <w:style w:type="character" w:styleId="PlaceholderText">
    <w:name w:val="Placeholder Text"/>
    <w:uiPriority w:val="99"/>
    <w:semiHidden/>
    <w:rPr>
      <w:color w:val="808080"/>
    </w:rPr>
  </w:style>
  <w:style w:type="paragraph" w:styleId="Date">
    <w:name w:val="Date"/>
    <w:basedOn w:val="Normal"/>
    <w:next w:val="Normal"/>
    <w:link w:val="DateChar"/>
    <w:uiPriority w:val="1"/>
    <w:unhideWhenUsed/>
    <w:pPr>
      <w:spacing w:before="720"/>
      <w:contextualSpacing/>
    </w:pPr>
    <w:rPr>
      <w:b/>
      <w:bCs/>
      <w:color w:val="0D0D0D"/>
    </w:rPr>
  </w:style>
  <w:style w:type="paragraph" w:styleId="ListBullet">
    <w:name w:val="List Bullet"/>
    <w:basedOn w:val="Normal"/>
    <w:uiPriority w:val="1"/>
    <w:unhideWhenUsed/>
    <w:pPr>
      <w:numPr>
        <w:numId w:val="1"/>
      </w:numPr>
      <w:spacing w:after="80"/>
    </w:pPr>
  </w:style>
  <w:style w:type="character" w:customStyle="1" w:styleId="DateChar">
    <w:name w:val="Date Char"/>
    <w:link w:val="Date"/>
    <w:uiPriority w:val="1"/>
    <w:rPr>
      <w:b/>
      <w:bCs/>
      <w:color w:val="0D0D0D"/>
    </w:rPr>
  </w:style>
  <w:style w:type="paragraph" w:customStyle="1" w:styleId="Address">
    <w:name w:val="Address"/>
    <w:basedOn w:val="Normal"/>
    <w:uiPriority w:val="1"/>
    <w:pPr>
      <w:spacing w:line="336" w:lineRule="auto"/>
      <w:contextualSpacing/>
    </w:p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color w:val="052F61"/>
    </w:rPr>
  </w:style>
  <w:style w:type="character" w:customStyle="1" w:styleId="FooterChar">
    <w:name w:val="Footer Char"/>
    <w:link w:val="Footer"/>
    <w:uiPriority w:val="99"/>
    <w:rPr>
      <w:color w:val="052F61"/>
    </w:rPr>
  </w:style>
  <w:style w:type="paragraph" w:styleId="Salutation">
    <w:name w:val="Salutation"/>
    <w:basedOn w:val="Normal"/>
    <w:next w:val="Normal"/>
    <w:link w:val="SalutationChar"/>
    <w:uiPriority w:val="2"/>
    <w:unhideWhenUsed/>
    <w:pPr>
      <w:spacing w:before="800" w:after="180"/>
    </w:pPr>
    <w:rPr>
      <w:b/>
      <w:bCs/>
      <w:color w:val="0D0D0D"/>
    </w:rPr>
  </w:style>
  <w:style w:type="character" w:customStyle="1" w:styleId="SalutationChar">
    <w:name w:val="Salutation Char"/>
    <w:link w:val="Salutation"/>
    <w:uiPriority w:val="2"/>
    <w:rPr>
      <w:b/>
      <w:bCs/>
      <w:color w:val="0D0D0D"/>
    </w:rPr>
  </w:style>
  <w:style w:type="paragraph" w:styleId="Closing">
    <w:name w:val="Closing"/>
    <w:basedOn w:val="Normal"/>
    <w:next w:val="Signature"/>
    <w:link w:val="ClosingChar"/>
    <w:uiPriority w:val="2"/>
    <w:unhideWhenUsed/>
    <w:pPr>
      <w:spacing w:before="720" w:after="0"/>
    </w:pPr>
    <w:rPr>
      <w:b/>
      <w:bCs/>
      <w:color w:val="0D0D0D"/>
    </w:rPr>
  </w:style>
  <w:style w:type="character" w:customStyle="1" w:styleId="ClosingChar">
    <w:name w:val="Closing Char"/>
    <w:link w:val="Closing"/>
    <w:uiPriority w:val="2"/>
    <w:rPr>
      <w:b/>
      <w:bCs/>
      <w:color w:val="0D0D0D"/>
    </w:rPr>
  </w:style>
  <w:style w:type="paragraph" w:styleId="Signature">
    <w:name w:val="Signature"/>
    <w:basedOn w:val="Normal"/>
    <w:link w:val="SignatureChar"/>
    <w:uiPriority w:val="2"/>
    <w:unhideWhenUsed/>
    <w:pPr>
      <w:spacing w:before="1080"/>
      <w:contextualSpacing/>
    </w:pPr>
    <w:rPr>
      <w:b/>
      <w:bCs/>
      <w:color w:val="0D0D0D"/>
    </w:rPr>
  </w:style>
  <w:style w:type="character" w:customStyle="1" w:styleId="SignatureChar">
    <w:name w:val="Signature Char"/>
    <w:link w:val="Signature"/>
    <w:uiPriority w:val="2"/>
    <w:rPr>
      <w:b/>
      <w:bCs/>
      <w:color w:val="0D0D0D"/>
    </w:rPr>
  </w:style>
  <w:style w:type="character" w:customStyle="1" w:styleId="Heading1Char">
    <w:name w:val="Heading 1 Char"/>
    <w:basedOn w:val="DefaultParagraphFont"/>
    <w:link w:val="Heading1"/>
    <w:uiPriority w:val="9"/>
    <w:rsid w:val="003E7035"/>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3E703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E7035"/>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E7035"/>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E7035"/>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E7035"/>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E7035"/>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E7035"/>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E7035"/>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3E7035"/>
    <w:pPr>
      <w:spacing w:line="240" w:lineRule="auto"/>
    </w:pPr>
    <w:rPr>
      <w:b/>
      <w:bCs/>
      <w:smallCaps/>
      <w:color w:val="44546A" w:themeColor="text2"/>
    </w:rPr>
  </w:style>
  <w:style w:type="paragraph" w:styleId="Subtitle">
    <w:name w:val="Subtitle"/>
    <w:basedOn w:val="Normal"/>
    <w:next w:val="Normal"/>
    <w:link w:val="SubtitleChar"/>
    <w:uiPriority w:val="11"/>
    <w:qFormat/>
    <w:rsid w:val="003E703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3E7035"/>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3E7035"/>
    <w:rPr>
      <w:b/>
      <w:bCs/>
    </w:rPr>
  </w:style>
  <w:style w:type="character" w:styleId="Emphasis">
    <w:name w:val="Emphasis"/>
    <w:basedOn w:val="DefaultParagraphFont"/>
    <w:uiPriority w:val="20"/>
    <w:qFormat/>
    <w:rsid w:val="003E7035"/>
    <w:rPr>
      <w:i/>
      <w:iCs/>
    </w:rPr>
  </w:style>
  <w:style w:type="paragraph" w:styleId="NoSpacing">
    <w:name w:val="No Spacing"/>
    <w:uiPriority w:val="1"/>
    <w:qFormat/>
    <w:rsid w:val="003E7035"/>
    <w:pPr>
      <w:spacing w:after="0" w:line="240" w:lineRule="auto"/>
    </w:pPr>
  </w:style>
  <w:style w:type="paragraph" w:styleId="Quote">
    <w:name w:val="Quote"/>
    <w:basedOn w:val="Normal"/>
    <w:next w:val="Normal"/>
    <w:link w:val="QuoteChar"/>
    <w:uiPriority w:val="29"/>
    <w:qFormat/>
    <w:rsid w:val="003E703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E7035"/>
    <w:rPr>
      <w:color w:val="44546A" w:themeColor="text2"/>
      <w:sz w:val="24"/>
      <w:szCs w:val="24"/>
    </w:rPr>
  </w:style>
  <w:style w:type="paragraph" w:styleId="IntenseQuote">
    <w:name w:val="Intense Quote"/>
    <w:basedOn w:val="Normal"/>
    <w:next w:val="Normal"/>
    <w:link w:val="IntenseQuoteChar"/>
    <w:uiPriority w:val="30"/>
    <w:qFormat/>
    <w:rsid w:val="003E703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E703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E7035"/>
    <w:rPr>
      <w:i/>
      <w:iCs/>
      <w:color w:val="595959" w:themeColor="text1" w:themeTint="A6"/>
    </w:rPr>
  </w:style>
  <w:style w:type="character" w:styleId="IntenseEmphasis">
    <w:name w:val="Intense Emphasis"/>
    <w:basedOn w:val="DefaultParagraphFont"/>
    <w:uiPriority w:val="21"/>
    <w:qFormat/>
    <w:rsid w:val="003E7035"/>
    <w:rPr>
      <w:b/>
      <w:bCs/>
      <w:i/>
      <w:iCs/>
    </w:rPr>
  </w:style>
  <w:style w:type="character" w:styleId="SubtleReference">
    <w:name w:val="Subtle Reference"/>
    <w:basedOn w:val="DefaultParagraphFont"/>
    <w:uiPriority w:val="31"/>
    <w:qFormat/>
    <w:rsid w:val="003E703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E7035"/>
    <w:rPr>
      <w:b/>
      <w:bCs/>
      <w:smallCaps/>
      <w:color w:val="44546A" w:themeColor="text2"/>
      <w:u w:val="single"/>
    </w:rPr>
  </w:style>
  <w:style w:type="character" w:styleId="BookTitle">
    <w:name w:val="Book Title"/>
    <w:basedOn w:val="DefaultParagraphFont"/>
    <w:uiPriority w:val="33"/>
    <w:qFormat/>
    <w:rsid w:val="003E7035"/>
    <w:rPr>
      <w:b/>
      <w:bCs/>
      <w:smallCaps/>
      <w:spacing w:val="10"/>
    </w:rPr>
  </w:style>
  <w:style w:type="paragraph" w:styleId="TOCHeading">
    <w:name w:val="TOC Heading"/>
    <w:basedOn w:val="Heading1"/>
    <w:next w:val="Normal"/>
    <w:uiPriority w:val="39"/>
    <w:semiHidden/>
    <w:unhideWhenUsed/>
    <w:qFormat/>
    <w:rsid w:val="003E7035"/>
    <w:pPr>
      <w:outlineLvl w:val="9"/>
    </w:pPr>
  </w:style>
  <w:style w:type="character" w:styleId="Hyperlink">
    <w:name w:val="Hyperlink"/>
    <w:uiPriority w:val="99"/>
    <w:unhideWhenUsed/>
    <w:rsid w:val="0010224D"/>
    <w:rPr>
      <w:color w:val="0D2E46"/>
      <w:u w:val="single"/>
    </w:rPr>
  </w:style>
  <w:style w:type="paragraph" w:customStyle="1" w:styleId="Style1">
    <w:name w:val="Style1"/>
    <w:basedOn w:val="Normal"/>
    <w:link w:val="Style1Char"/>
    <w:rsid w:val="0010224D"/>
    <w:pPr>
      <w:jc w:val="center"/>
    </w:pPr>
  </w:style>
  <w:style w:type="character" w:customStyle="1" w:styleId="Style1Char">
    <w:name w:val="Style1 Char"/>
    <w:basedOn w:val="DefaultParagraphFont"/>
    <w:link w:val="Style1"/>
    <w:rsid w:val="0010224D"/>
  </w:style>
  <w:style w:type="paragraph" w:styleId="BalloonText">
    <w:name w:val="Balloon Text"/>
    <w:basedOn w:val="Normal"/>
    <w:link w:val="BalloonTextChar"/>
    <w:uiPriority w:val="99"/>
    <w:semiHidden/>
    <w:unhideWhenUsed/>
    <w:rsid w:val="006D40B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40BF"/>
    <w:rPr>
      <w:rFonts w:ascii="Segoe UI" w:hAnsi="Segoe UI" w:cs="Segoe UI"/>
      <w:sz w:val="18"/>
      <w:szCs w:val="18"/>
    </w:rPr>
  </w:style>
  <w:style w:type="paragraph" w:styleId="NormalWeb">
    <w:name w:val="Normal (Web)"/>
    <w:basedOn w:val="Normal"/>
    <w:uiPriority w:val="99"/>
    <w:unhideWhenUsed/>
    <w:rsid w:val="00811DDB"/>
    <w:pPr>
      <w:spacing w:before="100" w:beforeAutospacing="1" w:after="100" w:afterAutospacing="1" w:line="240" w:lineRule="auto"/>
    </w:pPr>
    <w:rPr>
      <w:rFonts w:ascii="Times New Roman" w:hAnsi="Times New Roman"/>
      <w:sz w:val="24"/>
      <w:szCs w:val="24"/>
      <w:lang w:val="en-GB" w:eastAsia="en-GB"/>
    </w:rPr>
  </w:style>
  <w:style w:type="paragraph" w:customStyle="1" w:styleId="B1Body">
    <w:name w:val="B1_Body"/>
    <w:basedOn w:val="Normal"/>
    <w:rsid w:val="00C05E38"/>
    <w:pPr>
      <w:spacing w:after="141" w:line="240" w:lineRule="auto"/>
    </w:pPr>
    <w:rPr>
      <w:rFonts w:ascii="Arial" w:hAnsi="Arial"/>
      <w:color w:val="000000"/>
      <w:sz w:val="18"/>
      <w:szCs w:val="20"/>
      <w:lang w:val="en-GB" w:eastAsia="en-GB"/>
    </w:rPr>
  </w:style>
  <w:style w:type="paragraph" w:customStyle="1" w:styleId="H3Heading3">
    <w:name w:val="H3_Heading3"/>
    <w:basedOn w:val="Normal"/>
    <w:rsid w:val="00C05E38"/>
    <w:pPr>
      <w:spacing w:after="141" w:line="240" w:lineRule="auto"/>
    </w:pPr>
    <w:rPr>
      <w:rFonts w:ascii="Arial" w:hAnsi="Arial"/>
      <w:b/>
      <w:color w:val="000000"/>
      <w:sz w:val="18"/>
      <w:szCs w:val="20"/>
      <w:lang w:val="en-GB" w:eastAsia="en-GB"/>
    </w:rPr>
  </w:style>
  <w:style w:type="paragraph" w:styleId="PlainText">
    <w:name w:val="Plain Text"/>
    <w:basedOn w:val="Normal"/>
    <w:link w:val="PlainTextChar"/>
    <w:rsid w:val="00C05E38"/>
    <w:pPr>
      <w:spacing w:after="0" w:line="240" w:lineRule="auto"/>
      <w:jc w:val="both"/>
    </w:pPr>
    <w:rPr>
      <w:rFonts w:ascii="Courier New" w:hAnsi="Courier New"/>
      <w:sz w:val="20"/>
      <w:szCs w:val="20"/>
      <w:lang w:eastAsia="en-GB"/>
    </w:rPr>
  </w:style>
  <w:style w:type="character" w:customStyle="1" w:styleId="PlainTextChar">
    <w:name w:val="Plain Text Char"/>
    <w:basedOn w:val="DefaultParagraphFont"/>
    <w:link w:val="PlainText"/>
    <w:rsid w:val="00C05E38"/>
    <w:rPr>
      <w:rFonts w:ascii="Courier New" w:hAnsi="Courier New"/>
      <w:lang w:eastAsia="en-GB"/>
    </w:rPr>
  </w:style>
  <w:style w:type="paragraph" w:customStyle="1" w:styleId="b2bulletdraft">
    <w:name w:val="b2_bullet_draft"/>
    <w:basedOn w:val="Normal"/>
    <w:rsid w:val="00C05E38"/>
    <w:pPr>
      <w:numPr>
        <w:numId w:val="5"/>
      </w:numPr>
      <w:spacing w:after="141" w:line="240" w:lineRule="auto"/>
    </w:pPr>
    <w:rPr>
      <w:rFonts w:ascii="Arial" w:hAnsi="Arial"/>
      <w:sz w:val="18"/>
      <w:szCs w:val="20"/>
      <w:lang w:val="en-GB" w:eastAsia="en-GB"/>
    </w:rPr>
  </w:style>
  <w:style w:type="paragraph" w:customStyle="1" w:styleId="b3SubBulletdraft">
    <w:name w:val="b3_SubBullet_draft"/>
    <w:basedOn w:val="b2bulletdraft"/>
    <w:rsid w:val="00C05E38"/>
    <w:pPr>
      <w:numPr>
        <w:ilvl w:val="1"/>
      </w:numPr>
    </w:pPr>
  </w:style>
  <w:style w:type="character" w:customStyle="1" w:styleId="B1BodyChar">
    <w:name w:val="B1_Body Char"/>
    <w:basedOn w:val="DefaultParagraphFont"/>
    <w:rsid w:val="00C05E38"/>
    <w:rPr>
      <w:rFonts w:ascii="Arial" w:hAnsi="Arial"/>
      <w:color w:val="000000"/>
      <w:sz w:val="18"/>
      <w:lang w:val="en-GB" w:bidi="ar-SA"/>
    </w:rPr>
  </w:style>
  <w:style w:type="paragraph" w:styleId="ListParagraph">
    <w:name w:val="List Paragraph"/>
    <w:basedOn w:val="Normal"/>
    <w:uiPriority w:val="34"/>
    <w:qFormat/>
    <w:rsid w:val="008654E5"/>
    <w:pPr>
      <w:ind w:left="720"/>
      <w:contextualSpacing/>
    </w:pPr>
    <w:rPr>
      <w:rFonts w:eastAsiaTheme="minorHAnsi"/>
      <w:lang w:val="en-GB" w:eastAsia="en-US"/>
    </w:rPr>
  </w:style>
  <w:style w:type="character" w:styleId="UnresolvedMention">
    <w:name w:val="Unresolved Mention"/>
    <w:basedOn w:val="DefaultParagraphFont"/>
    <w:uiPriority w:val="99"/>
    <w:semiHidden/>
    <w:unhideWhenUsed/>
    <w:rsid w:val="00E32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948010">
      <w:bodyDiv w:val="1"/>
      <w:marLeft w:val="0"/>
      <w:marRight w:val="0"/>
      <w:marTop w:val="0"/>
      <w:marBottom w:val="0"/>
      <w:divBdr>
        <w:top w:val="none" w:sz="0" w:space="0" w:color="auto"/>
        <w:left w:val="none" w:sz="0" w:space="0" w:color="auto"/>
        <w:bottom w:val="none" w:sz="0" w:space="0" w:color="auto"/>
        <w:right w:val="none" w:sz="0" w:space="0" w:color="auto"/>
      </w:divBdr>
    </w:div>
    <w:div w:id="1371028714">
      <w:bodyDiv w:val="1"/>
      <w:marLeft w:val="0"/>
      <w:marRight w:val="0"/>
      <w:marTop w:val="0"/>
      <w:marBottom w:val="0"/>
      <w:divBdr>
        <w:top w:val="none" w:sz="0" w:space="0" w:color="auto"/>
        <w:left w:val="none" w:sz="0" w:space="0" w:color="auto"/>
        <w:bottom w:val="none" w:sz="0" w:space="0" w:color="auto"/>
        <w:right w:val="none" w:sz="0" w:space="0" w:color="auto"/>
      </w:divBdr>
    </w:div>
    <w:div w:id="1809515228">
      <w:bodyDiv w:val="1"/>
      <w:marLeft w:val="0"/>
      <w:marRight w:val="0"/>
      <w:marTop w:val="0"/>
      <w:marBottom w:val="0"/>
      <w:divBdr>
        <w:top w:val="none" w:sz="0" w:space="0" w:color="auto"/>
        <w:left w:val="none" w:sz="0" w:space="0" w:color="auto"/>
        <w:bottom w:val="none" w:sz="0" w:space="0" w:color="auto"/>
        <w:right w:val="none" w:sz="0" w:space="0" w:color="auto"/>
      </w:divBdr>
    </w:div>
    <w:div w:id="195247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hearinglosscornwall.org" TargetMode="External"/><Relationship Id="rId1" Type="http://schemas.openxmlformats.org/officeDocument/2006/relationships/hyperlink" Target="mailto:info@hearinglosscornwal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20Greenwood\AppData\Roaming\Microsoft\Templates\Cover%20letter%20(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3 Walsingham Place, Truro, TR1 2RP, Tel: 01872 225868, Textphone: 01872 263664</CompanyAddress>
  <CompanyPhone>info@hearinglosscornwall.org</CompanyPhone>
  <CompanyFax/>
  <CompanyEmail/>
</CoverPageProperties>
</file>

<file path=customXml/item2.xml><?xml version="1.0" encoding="utf-8"?>
<b:Sources xmlns:b="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DB913A-A71C-428A-A5B3-0E51FEE9F137}">
  <ds:schemaRefs>
    <ds:schemaRef ds:uri="http://schemas.openxmlformats.org/officeDocument/2006/bibliography"/>
  </ds:schemaRefs>
</ds:datastoreItem>
</file>

<file path=customXml/itemProps3.xml><?xml version="1.0" encoding="utf-8"?>
<ds:datastoreItem xmlns:ds="http://schemas.openxmlformats.org/officeDocument/2006/customXml" ds:itemID="{65E69236-87F5-4F57-9435-9B1C62D50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Cover letter (blue)</Template>
  <TotalTime>1</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Links>
    <vt:vector size="12" baseType="variant">
      <vt:variant>
        <vt:i4>3407968</vt:i4>
      </vt:variant>
      <vt:variant>
        <vt:i4>6</vt:i4>
      </vt:variant>
      <vt:variant>
        <vt:i4>0</vt:i4>
      </vt:variant>
      <vt:variant>
        <vt:i4>5</vt:i4>
      </vt:variant>
      <vt:variant>
        <vt:lpwstr>http://www.hearinglosscornwall.org/</vt:lpwstr>
      </vt:variant>
      <vt:variant>
        <vt:lpwstr/>
      </vt:variant>
      <vt:variant>
        <vt:i4>1900595</vt:i4>
      </vt:variant>
      <vt:variant>
        <vt:i4>3</vt:i4>
      </vt:variant>
      <vt:variant>
        <vt:i4>0</vt:i4>
      </vt:variant>
      <vt:variant>
        <vt:i4>5</vt:i4>
      </vt:variant>
      <vt:variant>
        <vt:lpwstr>mailto:info@hearinglosscornwall.org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Greenwood</dc:creator>
  <cp:keywords/>
  <cp:lastModifiedBy>Clare Greenwood</cp:lastModifiedBy>
  <cp:revision>2</cp:revision>
  <cp:lastPrinted>2016-11-25T11:15:00Z</cp:lastPrinted>
  <dcterms:created xsi:type="dcterms:W3CDTF">2022-04-06T09:21:00Z</dcterms:created>
  <dcterms:modified xsi:type="dcterms:W3CDTF">2022-04-06T09:21:00Z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TC029194959991</vt:lpwstr>
  </property>
</Properties>
</file>